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DBDAB" w14:textId="77777777" w:rsidR="0029615F" w:rsidRPr="0029615F" w:rsidRDefault="0029615F" w:rsidP="0029615F">
      <w:pPr>
        <w:spacing w:after="200" w:line="276" w:lineRule="auto"/>
        <w:jc w:val="center"/>
        <w:rPr>
          <w:rFonts w:eastAsia="Calibri" w:cs="Arial"/>
          <w:b/>
          <w:sz w:val="40"/>
          <w:szCs w:val="40"/>
          <w:lang w:val="en-US" w:eastAsia="en-US"/>
        </w:rPr>
      </w:pPr>
      <w:r w:rsidRPr="0029615F">
        <w:rPr>
          <w:rFonts w:eastAsia="Calibri" w:cs="Arial"/>
          <w:b/>
          <w:sz w:val="40"/>
          <w:szCs w:val="40"/>
          <w:lang w:val="en-US" w:eastAsia="en-US"/>
        </w:rPr>
        <w:t xml:space="preserve">INTERNSHIP OFFER FOR </w:t>
      </w:r>
    </w:p>
    <w:p w14:paraId="4EC234F1" w14:textId="4B2F82A2" w:rsidR="0029615F" w:rsidRDefault="005E3DBF" w:rsidP="005E3DBF">
      <w:pPr>
        <w:tabs>
          <w:tab w:val="center" w:pos="4532"/>
          <w:tab w:val="right" w:pos="9065"/>
        </w:tabs>
        <w:spacing w:after="200" w:line="276" w:lineRule="auto"/>
        <w:jc w:val="left"/>
        <w:rPr>
          <w:rFonts w:eastAsia="Calibri" w:cs="Arial"/>
          <w:b/>
          <w:sz w:val="40"/>
          <w:szCs w:val="40"/>
          <w:lang w:val="en-US" w:eastAsia="en-US"/>
        </w:rPr>
      </w:pPr>
      <w:r>
        <w:rPr>
          <w:rFonts w:eastAsia="Calibri" w:cs="Arial"/>
          <w:b/>
          <w:sz w:val="40"/>
          <w:szCs w:val="40"/>
          <w:lang w:val="en-US" w:eastAsia="en-US"/>
        </w:rPr>
        <w:tab/>
      </w:r>
      <w:r w:rsidR="0029615F" w:rsidRPr="0029615F">
        <w:rPr>
          <w:rFonts w:eastAsia="Calibri" w:cs="Arial"/>
          <w:b/>
          <w:sz w:val="40"/>
          <w:szCs w:val="40"/>
          <w:lang w:val="en-US" w:eastAsia="en-US"/>
        </w:rPr>
        <w:t>INTERNATIONAL STUDENTS</w:t>
      </w:r>
      <w:r>
        <w:rPr>
          <w:rFonts w:eastAsia="Calibri" w:cs="Arial"/>
          <w:b/>
          <w:sz w:val="40"/>
          <w:szCs w:val="40"/>
          <w:lang w:val="en-US"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936"/>
      </w:tblGrid>
      <w:tr w:rsidR="005E3DBF" w:rsidRPr="008561DF" w14:paraId="34BD37E7" w14:textId="77777777" w:rsidTr="005E3DBF">
        <w:trPr>
          <w:trHeight w:val="894"/>
        </w:trPr>
        <w:tc>
          <w:tcPr>
            <w:tcW w:w="2660" w:type="dxa"/>
            <w:tcBorders>
              <w:top w:val="single" w:sz="4" w:space="0" w:color="auto"/>
              <w:left w:val="single" w:sz="4" w:space="0" w:color="auto"/>
              <w:bottom w:val="single" w:sz="4" w:space="0" w:color="auto"/>
              <w:right w:val="single" w:sz="4" w:space="0" w:color="auto"/>
            </w:tcBorders>
          </w:tcPr>
          <w:p w14:paraId="16208DA7" w14:textId="77777777" w:rsidR="005E3DBF" w:rsidRPr="005E3DBF" w:rsidRDefault="005E3DBF" w:rsidP="005E3DBF">
            <w:pPr>
              <w:keepNext/>
              <w:spacing w:before="240" w:after="60" w:line="276" w:lineRule="auto"/>
              <w:jc w:val="left"/>
              <w:outlineLvl w:val="2"/>
              <w:rPr>
                <w:rFonts w:ascii="Calibri" w:hAnsi="Calibri" w:cs="Calibri"/>
                <w:b/>
                <w:bCs/>
                <w:lang w:val="en-US" w:eastAsia="en-US"/>
              </w:rPr>
            </w:pPr>
            <w:bookmarkStart w:id="0" w:name="_Hlk178595939"/>
            <w:r w:rsidRPr="005E3DBF">
              <w:rPr>
                <w:rFonts w:ascii="Calibri" w:hAnsi="Calibri" w:cs="Calibri"/>
                <w:b/>
                <w:bCs/>
                <w:lang w:val="en-US" w:eastAsia="en-US"/>
              </w:rPr>
              <w:t>INSTITUTION</w:t>
            </w:r>
          </w:p>
        </w:tc>
        <w:tc>
          <w:tcPr>
            <w:tcW w:w="5936" w:type="dxa"/>
            <w:tcBorders>
              <w:top w:val="single" w:sz="4" w:space="0" w:color="auto"/>
              <w:left w:val="single" w:sz="4" w:space="0" w:color="auto"/>
              <w:bottom w:val="single" w:sz="4" w:space="0" w:color="auto"/>
              <w:right w:val="single" w:sz="4" w:space="0" w:color="auto"/>
            </w:tcBorders>
          </w:tcPr>
          <w:p w14:paraId="79E704F9" w14:textId="77777777" w:rsidR="005E3DBF" w:rsidRPr="008561DF" w:rsidRDefault="005E3DBF" w:rsidP="005E3DBF">
            <w:pPr>
              <w:spacing w:after="200" w:line="276" w:lineRule="auto"/>
              <w:jc w:val="left"/>
              <w:rPr>
                <w:rFonts w:ascii="Calibri" w:eastAsia="Calibri" w:hAnsi="Calibri" w:cs="Calibri"/>
                <w:color w:val="1F497D"/>
                <w:sz w:val="22"/>
                <w:szCs w:val="22"/>
                <w:lang w:val="es-ES" w:eastAsia="en-US"/>
              </w:rPr>
            </w:pPr>
            <w:r w:rsidRPr="008561DF">
              <w:rPr>
                <w:rFonts w:ascii="Calibri" w:eastAsia="Calibri" w:hAnsi="Calibri" w:cs="Calibri"/>
                <w:color w:val="1F497D"/>
                <w:sz w:val="22"/>
                <w:szCs w:val="22"/>
                <w:lang w:val="es-ES" w:eastAsia="en-US"/>
              </w:rPr>
              <w:t xml:space="preserve">Universidad Politécnica de Cartagena </w:t>
            </w:r>
            <w:hyperlink r:id="rId8" w:history="1">
              <w:r w:rsidRPr="005E3DBF">
                <w:rPr>
                  <w:rStyle w:val="Hipervnculo"/>
                  <w:rFonts w:ascii="Calibri" w:eastAsia="Calibri" w:hAnsi="Calibri" w:cs="Calibri"/>
                  <w:sz w:val="22"/>
                  <w:szCs w:val="22"/>
                  <w:lang w:val="es-ES" w:eastAsia="en-US"/>
                </w:rPr>
                <w:t>www.upct.es</w:t>
              </w:r>
            </w:hyperlink>
            <w:r w:rsidRPr="008561DF">
              <w:rPr>
                <w:rFonts w:ascii="Calibri" w:eastAsia="Calibri" w:hAnsi="Calibri" w:cs="Calibri"/>
                <w:color w:val="1F497D"/>
                <w:sz w:val="22"/>
                <w:szCs w:val="22"/>
                <w:lang w:val="es-ES" w:eastAsia="en-US"/>
              </w:rPr>
              <w:t xml:space="preserve"> </w:t>
            </w:r>
          </w:p>
          <w:p w14:paraId="2EB6C556" w14:textId="77777777" w:rsidR="005E3DBF" w:rsidRPr="005E3DBF" w:rsidRDefault="005E3DBF" w:rsidP="005E3DBF">
            <w:pPr>
              <w:spacing w:after="200" w:line="276" w:lineRule="auto"/>
              <w:jc w:val="left"/>
              <w:rPr>
                <w:rFonts w:ascii="Calibri" w:eastAsia="Calibri" w:hAnsi="Calibri" w:cs="Calibri"/>
                <w:color w:val="1F497D"/>
                <w:sz w:val="22"/>
                <w:szCs w:val="22"/>
                <w:lang w:val="es-ES" w:eastAsia="en-US"/>
              </w:rPr>
            </w:pPr>
            <w:r w:rsidRPr="005E3DBF">
              <w:rPr>
                <w:rFonts w:ascii="Calibri" w:eastAsia="Calibri" w:hAnsi="Calibri" w:cs="Calibri"/>
                <w:color w:val="1F497D"/>
                <w:sz w:val="22"/>
                <w:szCs w:val="22"/>
                <w:lang w:val="es-ES" w:eastAsia="en-US"/>
              </w:rPr>
              <w:t xml:space="preserve">South-East of </w:t>
            </w:r>
            <w:proofErr w:type="spellStart"/>
            <w:r w:rsidRPr="005E3DBF">
              <w:rPr>
                <w:rFonts w:ascii="Calibri" w:eastAsia="Calibri" w:hAnsi="Calibri" w:cs="Calibri"/>
                <w:color w:val="1F497D"/>
                <w:sz w:val="22"/>
                <w:szCs w:val="22"/>
                <w:lang w:val="es-ES" w:eastAsia="en-US"/>
              </w:rPr>
              <w:t>Spain</w:t>
            </w:r>
            <w:proofErr w:type="spellEnd"/>
          </w:p>
        </w:tc>
      </w:tr>
      <w:tr w:rsidR="005E3DBF" w:rsidRPr="006E6A0C" w14:paraId="49F26DFE" w14:textId="77777777" w:rsidTr="005E3DBF">
        <w:trPr>
          <w:trHeight w:val="894"/>
        </w:trPr>
        <w:tc>
          <w:tcPr>
            <w:tcW w:w="2660" w:type="dxa"/>
            <w:tcBorders>
              <w:top w:val="single" w:sz="4" w:space="0" w:color="auto"/>
              <w:left w:val="single" w:sz="4" w:space="0" w:color="auto"/>
              <w:bottom w:val="single" w:sz="4" w:space="0" w:color="auto"/>
              <w:right w:val="single" w:sz="4" w:space="0" w:color="auto"/>
            </w:tcBorders>
          </w:tcPr>
          <w:p w14:paraId="5A167394" w14:textId="77777777" w:rsidR="005E3DBF" w:rsidRPr="005E3DBF" w:rsidRDefault="005E3DBF" w:rsidP="005E3DBF">
            <w:pPr>
              <w:keepNext/>
              <w:spacing w:before="240" w:after="60" w:line="276" w:lineRule="auto"/>
              <w:jc w:val="left"/>
              <w:outlineLvl w:val="2"/>
              <w:rPr>
                <w:rFonts w:ascii="Calibri" w:hAnsi="Calibri" w:cs="Calibri"/>
                <w:b/>
                <w:bCs/>
                <w:lang w:val="en-US" w:eastAsia="en-US"/>
              </w:rPr>
            </w:pPr>
            <w:r w:rsidRPr="005E3DBF">
              <w:rPr>
                <w:rFonts w:ascii="Calibri" w:hAnsi="Calibri" w:cs="Calibri"/>
                <w:b/>
                <w:bCs/>
                <w:lang w:val="en-US" w:eastAsia="en-US"/>
              </w:rPr>
              <w:t>SHORT DESCRIPTION OF THE INSTITUTION</w:t>
            </w:r>
          </w:p>
        </w:tc>
        <w:tc>
          <w:tcPr>
            <w:tcW w:w="5936" w:type="dxa"/>
            <w:tcBorders>
              <w:top w:val="single" w:sz="4" w:space="0" w:color="auto"/>
              <w:left w:val="single" w:sz="4" w:space="0" w:color="auto"/>
              <w:bottom w:val="single" w:sz="4" w:space="0" w:color="auto"/>
              <w:right w:val="single" w:sz="4" w:space="0" w:color="auto"/>
            </w:tcBorders>
          </w:tcPr>
          <w:p w14:paraId="2A5CECBA" w14:textId="77777777" w:rsidR="005E3DBF" w:rsidRPr="005E3DBF" w:rsidRDefault="005E3DBF" w:rsidP="005E3DBF">
            <w:pPr>
              <w:spacing w:after="200" w:line="276" w:lineRule="auto"/>
              <w:jc w:val="left"/>
              <w:rPr>
                <w:rFonts w:ascii="Calibri" w:eastAsia="Calibri" w:hAnsi="Calibri" w:cs="Calibri"/>
                <w:color w:val="1F497D"/>
                <w:sz w:val="22"/>
                <w:szCs w:val="22"/>
                <w:lang w:val="en-US" w:eastAsia="en-US"/>
              </w:rPr>
            </w:pPr>
            <w:r w:rsidRPr="005E3DBF">
              <w:rPr>
                <w:rFonts w:ascii="Calibri" w:eastAsia="Calibri" w:hAnsi="Calibri" w:cs="Calibri"/>
                <w:color w:val="1F497D"/>
                <w:sz w:val="22"/>
                <w:szCs w:val="22"/>
                <w:lang w:val="en-US" w:eastAsia="en-US"/>
              </w:rPr>
              <w:t xml:space="preserve">The UPCT is a public institution, established in 1998 in Spain. It is comprised of 7 Schools of Engineering, Business and Architecture and offers several Master and PhD </w:t>
            </w:r>
            <w:proofErr w:type="spellStart"/>
            <w:r w:rsidRPr="005E3DBF">
              <w:rPr>
                <w:rFonts w:ascii="Calibri" w:eastAsia="Calibri" w:hAnsi="Calibri" w:cs="Calibri"/>
                <w:color w:val="1F497D"/>
                <w:sz w:val="22"/>
                <w:szCs w:val="22"/>
                <w:lang w:val="en-US" w:eastAsia="en-US"/>
              </w:rPr>
              <w:t>Programmes</w:t>
            </w:r>
            <w:proofErr w:type="spellEnd"/>
            <w:r w:rsidRPr="005E3DBF">
              <w:rPr>
                <w:rFonts w:ascii="Calibri" w:eastAsia="Calibri" w:hAnsi="Calibri" w:cs="Calibri"/>
                <w:color w:val="1F497D"/>
                <w:sz w:val="22"/>
                <w:szCs w:val="22"/>
                <w:lang w:val="en-US" w:eastAsia="en-US"/>
              </w:rPr>
              <w:t>.</w:t>
            </w:r>
          </w:p>
        </w:tc>
      </w:tr>
      <w:bookmarkEnd w:id="0"/>
      <w:tr w:rsidR="0029615F" w:rsidRPr="00A24470" w14:paraId="7B954B11" w14:textId="77777777" w:rsidTr="0020072D">
        <w:trPr>
          <w:trHeight w:val="894"/>
        </w:trPr>
        <w:tc>
          <w:tcPr>
            <w:tcW w:w="2660" w:type="dxa"/>
          </w:tcPr>
          <w:p w14:paraId="0B75EA01" w14:textId="77777777" w:rsidR="0029615F" w:rsidRPr="0029615F" w:rsidRDefault="0029615F" w:rsidP="0029615F">
            <w:pPr>
              <w:keepNext/>
              <w:spacing w:before="240" w:after="60" w:line="276" w:lineRule="auto"/>
              <w:jc w:val="left"/>
              <w:outlineLvl w:val="2"/>
              <w:rPr>
                <w:rFonts w:ascii="Calibri" w:hAnsi="Calibri" w:cs="Calibri"/>
                <w:b/>
                <w:bCs/>
                <w:lang w:val="en-GB" w:eastAsia="en-US"/>
              </w:rPr>
            </w:pPr>
            <w:r w:rsidRPr="0029615F">
              <w:rPr>
                <w:rFonts w:ascii="Calibri" w:hAnsi="Calibri" w:cs="Calibri"/>
                <w:b/>
                <w:bCs/>
                <w:lang w:val="en-US" w:eastAsia="en-US"/>
              </w:rPr>
              <w:t>RECEIVING SCHOOL / FACULTY</w:t>
            </w:r>
          </w:p>
        </w:tc>
        <w:tc>
          <w:tcPr>
            <w:tcW w:w="5936" w:type="dxa"/>
          </w:tcPr>
          <w:p w14:paraId="35F5DEA2" w14:textId="1922E5F9" w:rsidR="005E3DBF" w:rsidRPr="008561DF" w:rsidRDefault="005E3DBF" w:rsidP="005E3DBF">
            <w:pPr>
              <w:spacing w:after="120" w:line="276" w:lineRule="auto"/>
              <w:jc w:val="left"/>
              <w:rPr>
                <w:rFonts w:asciiTheme="majorHAnsi" w:hAnsiTheme="majorHAnsi" w:cstheme="majorHAnsi"/>
                <w:color w:val="1F497D" w:themeColor="text2"/>
                <w:sz w:val="22"/>
                <w:szCs w:val="22"/>
                <w:shd w:val="clear" w:color="auto" w:fill="FFFFFF"/>
              </w:rPr>
            </w:pPr>
            <w:r w:rsidRPr="008561DF">
              <w:rPr>
                <w:rFonts w:asciiTheme="majorHAnsi" w:hAnsiTheme="majorHAnsi" w:cstheme="majorHAnsi"/>
                <w:color w:val="1F497D" w:themeColor="text2"/>
                <w:sz w:val="22"/>
                <w:szCs w:val="22"/>
                <w:shd w:val="clear" w:color="auto" w:fill="FFFFFF"/>
              </w:rPr>
              <w:t>Escuela Técnica Superior de Ingeniería Agronómica</w:t>
            </w:r>
            <w:r w:rsidR="00A24470">
              <w:rPr>
                <w:rFonts w:asciiTheme="majorHAnsi" w:hAnsiTheme="majorHAnsi" w:cstheme="majorHAnsi"/>
                <w:color w:val="1F497D" w:themeColor="text2"/>
                <w:sz w:val="22"/>
                <w:szCs w:val="22"/>
                <w:shd w:val="clear" w:color="auto" w:fill="FFFFFF"/>
              </w:rPr>
              <w:t xml:space="preserve"> (</w:t>
            </w:r>
            <w:hyperlink r:id="rId9" w:history="1">
              <w:r w:rsidR="00A24470" w:rsidRPr="0084442F">
                <w:rPr>
                  <w:rStyle w:val="Hipervnculo"/>
                  <w:rFonts w:asciiTheme="majorHAnsi" w:hAnsiTheme="majorHAnsi" w:cstheme="majorHAnsi"/>
                  <w:sz w:val="22"/>
                  <w:szCs w:val="22"/>
                  <w:shd w:val="clear" w:color="auto" w:fill="FFFFFF"/>
                </w:rPr>
                <w:t>ETSIA</w:t>
              </w:r>
            </w:hyperlink>
            <w:r w:rsidR="00A24470" w:rsidRPr="007346CB">
              <w:rPr>
                <w:rFonts w:ascii="Calibri" w:eastAsia="Calibri" w:hAnsi="Calibri" w:cs="Calibri"/>
                <w:color w:val="1F497D"/>
                <w:sz w:val="22"/>
                <w:szCs w:val="22"/>
                <w:lang w:eastAsia="en-US"/>
              </w:rPr>
              <w:t>)</w:t>
            </w:r>
          </w:p>
          <w:p w14:paraId="459EE3C8" w14:textId="74803E89" w:rsidR="0029615F" w:rsidRPr="005E3DBF" w:rsidRDefault="005E3DBF" w:rsidP="005E3DBF">
            <w:pPr>
              <w:spacing w:after="200" w:line="276" w:lineRule="auto"/>
              <w:jc w:val="left"/>
              <w:rPr>
                <w:rFonts w:ascii="Calibri" w:eastAsia="Calibri" w:hAnsi="Calibri" w:cs="Calibri"/>
                <w:color w:val="1F497D"/>
                <w:sz w:val="22"/>
                <w:szCs w:val="22"/>
                <w:lang w:val="en-US" w:eastAsia="en-US"/>
              </w:rPr>
            </w:pPr>
            <w:r w:rsidRPr="008561DF">
              <w:rPr>
                <w:rFonts w:asciiTheme="majorHAnsi" w:hAnsiTheme="majorHAnsi" w:cstheme="majorHAnsi"/>
                <w:color w:val="1F497D" w:themeColor="text2"/>
                <w:sz w:val="22"/>
                <w:szCs w:val="22"/>
                <w:shd w:val="clear" w:color="auto" w:fill="FFFFFF"/>
                <w:lang w:val="en-US"/>
              </w:rPr>
              <w:t>School of Agricultural Engineering</w:t>
            </w:r>
          </w:p>
        </w:tc>
      </w:tr>
      <w:tr w:rsidR="0029615F" w:rsidRPr="007346CB" w14:paraId="2E755736" w14:textId="77777777" w:rsidTr="006E6A0C">
        <w:trPr>
          <w:trHeight w:val="633"/>
        </w:trPr>
        <w:tc>
          <w:tcPr>
            <w:tcW w:w="2660" w:type="dxa"/>
          </w:tcPr>
          <w:p w14:paraId="296DBC18" w14:textId="77777777" w:rsidR="0029615F" w:rsidRPr="0029615F" w:rsidRDefault="0029615F" w:rsidP="0029615F">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ADRESS</w:t>
            </w:r>
          </w:p>
        </w:tc>
        <w:tc>
          <w:tcPr>
            <w:tcW w:w="5936" w:type="dxa"/>
          </w:tcPr>
          <w:p w14:paraId="71D5B45D" w14:textId="7F0BEE0C" w:rsidR="0029615F" w:rsidRPr="007346CB" w:rsidRDefault="006E6A0C" w:rsidP="0029615F">
            <w:pPr>
              <w:spacing w:line="240" w:lineRule="auto"/>
              <w:jc w:val="left"/>
              <w:rPr>
                <w:rFonts w:ascii="Calibri" w:eastAsia="Calibri" w:hAnsi="Calibri" w:cs="Calibri"/>
                <w:color w:val="1F497D"/>
                <w:sz w:val="22"/>
                <w:szCs w:val="22"/>
                <w:lang w:val="es-ES" w:eastAsia="en-US"/>
              </w:rPr>
            </w:pPr>
            <w:hyperlink r:id="rId10" w:history="1">
              <w:r w:rsidR="00A24470" w:rsidRPr="0084442F">
                <w:rPr>
                  <w:rStyle w:val="Hipervnculo"/>
                  <w:rFonts w:ascii="Calibri" w:eastAsia="Calibri" w:hAnsi="Calibri" w:cs="Calibri"/>
                  <w:sz w:val="22"/>
                  <w:szCs w:val="22"/>
                  <w:lang w:val="es-ES" w:eastAsia="en-US"/>
                </w:rPr>
                <w:t>Paseo Alfonso XIII, 48</w:t>
              </w:r>
              <w:r w:rsidR="00A24470" w:rsidRPr="0084442F">
                <w:rPr>
                  <w:rStyle w:val="Hipervnculo"/>
                  <w:rFonts w:ascii="Calibri" w:eastAsia="Calibri" w:hAnsi="Calibri" w:cs="Calibri"/>
                  <w:sz w:val="22"/>
                  <w:szCs w:val="22"/>
                  <w:lang w:val="es-ES" w:eastAsia="en-US"/>
                </w:rPr>
                <w:br/>
                <w:t xml:space="preserve">30203 – Cartagena, Murcia, </w:t>
              </w:r>
              <w:proofErr w:type="spellStart"/>
              <w:r w:rsidR="00A24470" w:rsidRPr="0084442F">
                <w:rPr>
                  <w:rStyle w:val="Hipervnculo"/>
                  <w:rFonts w:ascii="Calibri" w:eastAsia="Calibri" w:hAnsi="Calibri" w:cs="Calibri"/>
                  <w:sz w:val="22"/>
                  <w:szCs w:val="22"/>
                  <w:lang w:val="es-ES" w:eastAsia="en-US"/>
                </w:rPr>
                <w:t>Spain</w:t>
              </w:r>
              <w:proofErr w:type="spellEnd"/>
            </w:hyperlink>
          </w:p>
        </w:tc>
      </w:tr>
      <w:tr w:rsidR="00A24470" w:rsidRPr="00A24470" w14:paraId="67FAD40A" w14:textId="77777777" w:rsidTr="0020072D">
        <w:tc>
          <w:tcPr>
            <w:tcW w:w="2660" w:type="dxa"/>
          </w:tcPr>
          <w:p w14:paraId="669F7D2B"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PLACEMENT OFFERED</w:t>
            </w:r>
          </w:p>
        </w:tc>
        <w:tc>
          <w:tcPr>
            <w:tcW w:w="5936" w:type="dxa"/>
          </w:tcPr>
          <w:p w14:paraId="0F91D090" w14:textId="68D4FF62" w:rsidR="00A24470" w:rsidRPr="0029615F"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Department of Agronomic Engineering</w:t>
            </w:r>
          </w:p>
        </w:tc>
      </w:tr>
      <w:tr w:rsidR="00A24470" w:rsidRPr="006E6A0C" w14:paraId="053F9869" w14:textId="77777777" w:rsidTr="0020072D">
        <w:tc>
          <w:tcPr>
            <w:tcW w:w="2660" w:type="dxa"/>
          </w:tcPr>
          <w:p w14:paraId="1CA57886"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DESCRIPTION OF THE PLACEMENT ACTIVITY</w:t>
            </w:r>
          </w:p>
        </w:tc>
        <w:tc>
          <w:tcPr>
            <w:tcW w:w="5936" w:type="dxa"/>
          </w:tcPr>
          <w:p w14:paraId="173949BE" w14:textId="464CE476" w:rsidR="00A24470" w:rsidRPr="006B153C" w:rsidRDefault="00A24470" w:rsidP="00A24470">
            <w:pPr>
              <w:spacing w:after="200" w:line="276" w:lineRule="auto"/>
              <w:rPr>
                <w:rFonts w:ascii="Calibri" w:eastAsia="Calibri" w:hAnsi="Calibri" w:cs="Calibri"/>
                <w:color w:val="1F497D"/>
                <w:sz w:val="22"/>
                <w:szCs w:val="22"/>
                <w:lang w:val="en-GB" w:eastAsia="en-US"/>
              </w:rPr>
            </w:pPr>
            <w:r w:rsidRPr="006B153C">
              <w:rPr>
                <w:rFonts w:ascii="Calibri" w:eastAsia="Calibri" w:hAnsi="Calibri" w:cs="Calibri"/>
                <w:color w:val="1F497D"/>
                <w:sz w:val="22"/>
                <w:szCs w:val="22"/>
                <w:lang w:val="en-GB" w:eastAsia="en-US"/>
              </w:rPr>
              <w:t>Formation of bacterial biofilms in food: identification and characterisation</w:t>
            </w:r>
          </w:p>
          <w:p w14:paraId="1E767EAE" w14:textId="7AA7ECED" w:rsidR="00A24470"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t>Biofilms are communities of microorganisms attached to surfaces, enclosed in a protective matrix. In food, these biofilms are critical because they can harbour pathogens, increasing the risk of foodborne illnesses. Their resistance to disinfectants makes them difficult to eliminate, compromising food safety. Additionally, biofilms can negatively impact food quality by altering its taste, texture, and shelf life. Therefore, understanding and controlling biofilms is essential for the food industry to ensure safe and high-quality products.</w:t>
            </w:r>
          </w:p>
          <w:p w14:paraId="3B985216" w14:textId="302B8B9E" w:rsidR="00A24470" w:rsidRPr="00171E2D"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t>In this project, we will analyse the biofilm-forming capacity of bacteria isolated from food, whose genomes have been sequenced and are part of our microorganism collection. To do this, we will grow these isolates under various static and dynamic conditions at temperatures relevant to the food industry, and we will analyse changes in their behaviour.</w:t>
            </w:r>
          </w:p>
          <w:p w14:paraId="41D019E1" w14:textId="1DB7162F" w:rsidR="00A24470" w:rsidRPr="00171E2D"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t>The project objectives are:</w:t>
            </w:r>
          </w:p>
          <w:p w14:paraId="677DAC6B" w14:textId="175CE854" w:rsidR="00A24470" w:rsidRPr="00171E2D"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t>• Identification of possible genes of interest related to biofilm formation using bioinformatics tools.</w:t>
            </w:r>
          </w:p>
          <w:p w14:paraId="6A47EFA5" w14:textId="4D789275" w:rsidR="00A24470"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lastRenderedPageBreak/>
              <w:t>• Characteri</w:t>
            </w:r>
            <w:r>
              <w:rPr>
                <w:rFonts w:ascii="Calibri" w:eastAsia="Calibri" w:hAnsi="Calibri" w:cs="Calibri"/>
                <w:color w:val="1F497D"/>
                <w:sz w:val="22"/>
                <w:szCs w:val="22"/>
                <w:lang w:val="en-GB" w:eastAsia="en-US"/>
              </w:rPr>
              <w:t>s</w:t>
            </w:r>
            <w:r w:rsidRPr="00171E2D">
              <w:rPr>
                <w:rFonts w:ascii="Calibri" w:eastAsia="Calibri" w:hAnsi="Calibri" w:cs="Calibri"/>
                <w:color w:val="1F497D"/>
                <w:sz w:val="22"/>
                <w:szCs w:val="22"/>
                <w:lang w:val="en-GB" w:eastAsia="en-US"/>
              </w:rPr>
              <w:t>ation of biofilm growth when exposed to different antimicrobial components</w:t>
            </w:r>
            <w:r>
              <w:rPr>
                <w:rFonts w:ascii="Calibri" w:eastAsia="Calibri" w:hAnsi="Calibri" w:cs="Calibri"/>
                <w:color w:val="1F497D"/>
                <w:sz w:val="22"/>
                <w:szCs w:val="22"/>
                <w:lang w:val="en-GB" w:eastAsia="en-US"/>
              </w:rPr>
              <w:t>.</w:t>
            </w:r>
          </w:p>
          <w:p w14:paraId="130D6DF2" w14:textId="5FFF716D" w:rsidR="00A24470" w:rsidRPr="0029615F" w:rsidRDefault="00A24470" w:rsidP="00A24470">
            <w:pPr>
              <w:spacing w:after="200" w:line="276" w:lineRule="auto"/>
              <w:rPr>
                <w:rFonts w:ascii="Calibri" w:eastAsia="Calibri" w:hAnsi="Calibri" w:cs="Calibri"/>
                <w:color w:val="1F497D"/>
                <w:sz w:val="22"/>
                <w:szCs w:val="22"/>
                <w:lang w:val="en-GB" w:eastAsia="en-US"/>
              </w:rPr>
            </w:pPr>
            <w:r w:rsidRPr="00171E2D">
              <w:rPr>
                <w:rFonts w:ascii="Calibri" w:eastAsia="Calibri" w:hAnsi="Calibri" w:cs="Calibri"/>
                <w:color w:val="1F497D"/>
                <w:sz w:val="22"/>
                <w:szCs w:val="22"/>
                <w:lang w:val="en-GB" w:eastAsia="en-US"/>
              </w:rPr>
              <w:t>•</w:t>
            </w:r>
            <w:r>
              <w:rPr>
                <w:rFonts w:ascii="Calibri" w:eastAsia="Calibri" w:hAnsi="Calibri" w:cs="Calibri"/>
                <w:color w:val="1F497D"/>
                <w:sz w:val="22"/>
                <w:szCs w:val="22"/>
                <w:lang w:val="en-GB" w:eastAsia="en-US"/>
              </w:rPr>
              <w:t xml:space="preserve"> </w:t>
            </w:r>
            <w:r w:rsidRPr="00171E2D">
              <w:rPr>
                <w:rFonts w:ascii="Calibri" w:eastAsia="Calibri" w:hAnsi="Calibri" w:cs="Calibri"/>
                <w:color w:val="1F497D"/>
                <w:sz w:val="22"/>
                <w:lang w:val="en-GB"/>
              </w:rPr>
              <w:t>Analysis of gene expression of the previously identified genes using molecular techniques (RT-qPCR).</w:t>
            </w:r>
          </w:p>
        </w:tc>
      </w:tr>
      <w:tr w:rsidR="00A24470" w:rsidRPr="006E6A0C" w14:paraId="2C8AB340" w14:textId="77777777" w:rsidTr="0020072D">
        <w:tc>
          <w:tcPr>
            <w:tcW w:w="2660" w:type="dxa"/>
          </w:tcPr>
          <w:p w14:paraId="73C6B029"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lastRenderedPageBreak/>
              <w:t>REQUIRED STUDENT PROFILE</w:t>
            </w:r>
          </w:p>
        </w:tc>
        <w:tc>
          <w:tcPr>
            <w:tcW w:w="5936" w:type="dxa"/>
          </w:tcPr>
          <w:p w14:paraId="6F3BEC8E" w14:textId="77777777" w:rsidR="00A24470"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 xml:space="preserve">Undergrad, graduate or Master. </w:t>
            </w:r>
          </w:p>
          <w:p w14:paraId="286101B1" w14:textId="28B9CC2D" w:rsidR="00A24470" w:rsidRPr="0029615F"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Work will be adjusted attending to the student level.</w:t>
            </w:r>
          </w:p>
        </w:tc>
      </w:tr>
      <w:tr w:rsidR="00A24470" w:rsidRPr="0029615F" w14:paraId="79F9B289" w14:textId="77777777" w:rsidTr="0020072D">
        <w:tc>
          <w:tcPr>
            <w:tcW w:w="2660" w:type="dxa"/>
          </w:tcPr>
          <w:p w14:paraId="600B70D2"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REQUIRED SKILLS</w:t>
            </w:r>
          </w:p>
        </w:tc>
        <w:tc>
          <w:tcPr>
            <w:tcW w:w="5936" w:type="dxa"/>
          </w:tcPr>
          <w:p w14:paraId="31F40893" w14:textId="7ADAA652" w:rsidR="00A24470" w:rsidRPr="0029615F"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Basic microbiology knowledge.</w:t>
            </w:r>
          </w:p>
        </w:tc>
      </w:tr>
      <w:tr w:rsidR="00A24470" w:rsidRPr="0029615F" w14:paraId="3C108C52" w14:textId="77777777" w:rsidTr="0020072D">
        <w:tc>
          <w:tcPr>
            <w:tcW w:w="2660" w:type="dxa"/>
          </w:tcPr>
          <w:p w14:paraId="7B432861"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 xml:space="preserve">WORKING LANGUAGE </w:t>
            </w:r>
          </w:p>
        </w:tc>
        <w:tc>
          <w:tcPr>
            <w:tcW w:w="5936" w:type="dxa"/>
          </w:tcPr>
          <w:p w14:paraId="5A70FFC2" w14:textId="247F335A" w:rsidR="00A24470" w:rsidRPr="0029615F"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English and/ or Spanish</w:t>
            </w:r>
          </w:p>
        </w:tc>
      </w:tr>
      <w:tr w:rsidR="00A24470" w:rsidRPr="006E6A0C" w14:paraId="5A4DC812" w14:textId="77777777" w:rsidTr="0020072D">
        <w:tc>
          <w:tcPr>
            <w:tcW w:w="2660" w:type="dxa"/>
          </w:tcPr>
          <w:p w14:paraId="61E3ED45"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DURATION</w:t>
            </w:r>
          </w:p>
        </w:tc>
        <w:tc>
          <w:tcPr>
            <w:tcW w:w="5936" w:type="dxa"/>
          </w:tcPr>
          <w:p w14:paraId="001254D9" w14:textId="7CB97A46" w:rsidR="00A24470" w:rsidRPr="0029615F" w:rsidRDefault="00A24470" w:rsidP="00A24470">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2-6 months, as student´s needs</w:t>
            </w:r>
          </w:p>
        </w:tc>
      </w:tr>
      <w:tr w:rsidR="00A24470" w:rsidRPr="0029615F" w14:paraId="45C4F971" w14:textId="77777777" w:rsidTr="0020072D">
        <w:tc>
          <w:tcPr>
            <w:tcW w:w="2660" w:type="dxa"/>
          </w:tcPr>
          <w:p w14:paraId="75014011" w14:textId="77777777" w:rsidR="00A24470" w:rsidRPr="0029615F" w:rsidRDefault="00A24470" w:rsidP="00A24470">
            <w:pPr>
              <w:spacing w:after="120" w:line="276" w:lineRule="auto"/>
              <w:ind w:right="-142"/>
              <w:jc w:val="left"/>
              <w:rPr>
                <w:rFonts w:ascii="Calibri" w:eastAsia="Calibri" w:hAnsi="Calibri" w:cs="Calibri"/>
                <w:b/>
                <w:lang w:val="en-US" w:eastAsia="en-US"/>
              </w:rPr>
            </w:pPr>
            <w:r w:rsidRPr="0029615F">
              <w:rPr>
                <w:rFonts w:ascii="Calibri" w:eastAsia="Calibri" w:hAnsi="Calibri" w:cs="Calibri"/>
                <w:b/>
                <w:lang w:val="en-US" w:eastAsia="en-US"/>
              </w:rPr>
              <w:t xml:space="preserve">WORKING HOURS </w:t>
            </w:r>
          </w:p>
        </w:tc>
        <w:tc>
          <w:tcPr>
            <w:tcW w:w="5936" w:type="dxa"/>
          </w:tcPr>
          <w:p w14:paraId="4C03B85F" w14:textId="35C31177" w:rsidR="00A24470" w:rsidRPr="0029615F" w:rsidRDefault="00A24470" w:rsidP="00A24470">
            <w:pPr>
              <w:spacing w:after="120" w:line="276" w:lineRule="auto"/>
              <w:ind w:right="-142"/>
              <w:jc w:val="left"/>
              <w:rPr>
                <w:rFonts w:ascii="Calibri" w:eastAsia="Calibri" w:hAnsi="Calibri" w:cs="Calibri"/>
                <w:color w:val="1F497D"/>
                <w:sz w:val="22"/>
                <w:szCs w:val="22"/>
                <w:lang w:val="en-US" w:eastAsia="en-US"/>
              </w:rPr>
            </w:pPr>
            <w:r>
              <w:rPr>
                <w:rFonts w:ascii="Calibri" w:eastAsia="Calibri" w:hAnsi="Calibri" w:cs="Calibri"/>
                <w:color w:val="1F497D"/>
                <w:sz w:val="22"/>
                <w:szCs w:val="22"/>
                <w:lang w:val="en-US" w:eastAsia="en-US"/>
              </w:rPr>
              <w:t>9:00 am-14:00 pm</w:t>
            </w:r>
          </w:p>
        </w:tc>
      </w:tr>
      <w:tr w:rsidR="00A24470" w:rsidRPr="006E6A0C" w14:paraId="2188915F" w14:textId="77777777" w:rsidTr="0020072D">
        <w:tc>
          <w:tcPr>
            <w:tcW w:w="2660" w:type="dxa"/>
          </w:tcPr>
          <w:p w14:paraId="30A2313A" w14:textId="77777777" w:rsidR="00A24470" w:rsidRPr="0029615F" w:rsidRDefault="00A24470" w:rsidP="00A24470">
            <w:pPr>
              <w:spacing w:after="200" w:line="276" w:lineRule="auto"/>
              <w:jc w:val="left"/>
              <w:rPr>
                <w:rFonts w:ascii="Calibri" w:eastAsia="Calibri" w:hAnsi="Calibri" w:cs="Calibri"/>
                <w:b/>
                <w:bCs/>
                <w:lang w:val="en-GB" w:eastAsia="en-US"/>
              </w:rPr>
            </w:pPr>
            <w:r w:rsidRPr="0029615F">
              <w:rPr>
                <w:rFonts w:ascii="Calibri" w:eastAsia="Calibri" w:hAnsi="Calibri" w:cs="Calibri"/>
                <w:b/>
                <w:bCs/>
                <w:lang w:val="en-GB" w:eastAsia="en-US"/>
              </w:rPr>
              <w:t>FINANCIAL AID</w:t>
            </w:r>
          </w:p>
        </w:tc>
        <w:tc>
          <w:tcPr>
            <w:tcW w:w="5936" w:type="dxa"/>
          </w:tcPr>
          <w:p w14:paraId="0A8F8365" w14:textId="77777777" w:rsidR="000665BE" w:rsidRDefault="000665BE" w:rsidP="000665BE">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No.</w:t>
            </w:r>
          </w:p>
          <w:p w14:paraId="59475B5B" w14:textId="11A958AD" w:rsidR="00A24470" w:rsidRPr="0029615F" w:rsidRDefault="000665BE" w:rsidP="000665BE">
            <w:pPr>
              <w:spacing w:after="200" w:line="276" w:lineRule="auto"/>
              <w:jc w:val="left"/>
              <w:rPr>
                <w:rFonts w:ascii="Calibri" w:eastAsia="Calibri" w:hAnsi="Calibri" w:cs="Calibri"/>
                <w:color w:val="1F497D"/>
                <w:sz w:val="22"/>
                <w:szCs w:val="22"/>
                <w:lang w:val="en-GB" w:eastAsia="en-US"/>
              </w:rPr>
            </w:pPr>
            <w:r>
              <w:rPr>
                <w:rFonts w:ascii="Calibri" w:eastAsia="Calibri" w:hAnsi="Calibri" w:cs="Calibri"/>
                <w:color w:val="1F497D"/>
                <w:sz w:val="22"/>
                <w:szCs w:val="22"/>
                <w:lang w:val="en-GB" w:eastAsia="en-US"/>
              </w:rPr>
              <w:t>FREE SPANISH CLASS ACCORDING THE ACCADEMIC YEAR.</w:t>
            </w:r>
          </w:p>
        </w:tc>
      </w:tr>
      <w:tr w:rsidR="00A24470" w:rsidRPr="00171E2D" w14:paraId="327885E5" w14:textId="77777777" w:rsidTr="006B153C">
        <w:trPr>
          <w:trHeight w:val="849"/>
        </w:trPr>
        <w:tc>
          <w:tcPr>
            <w:tcW w:w="2660" w:type="dxa"/>
          </w:tcPr>
          <w:p w14:paraId="0F3D9ECA" w14:textId="77777777" w:rsidR="00A24470" w:rsidRPr="0029615F" w:rsidRDefault="00A24470" w:rsidP="00A24470">
            <w:pPr>
              <w:spacing w:after="200" w:line="276" w:lineRule="auto"/>
              <w:jc w:val="left"/>
              <w:rPr>
                <w:rFonts w:ascii="Calibri" w:eastAsia="Calibri" w:hAnsi="Calibri" w:cs="Calibri"/>
                <w:b/>
                <w:bCs/>
                <w:lang w:val="sl-SI" w:eastAsia="en-US"/>
              </w:rPr>
            </w:pPr>
            <w:r w:rsidRPr="0029615F">
              <w:rPr>
                <w:rFonts w:ascii="Calibri" w:eastAsia="Calibri" w:hAnsi="Calibri" w:cs="Calibri"/>
                <w:b/>
                <w:bCs/>
                <w:lang w:val="sl-SI" w:eastAsia="en-US"/>
              </w:rPr>
              <w:t>ACCADEMIC CONTACT</w:t>
            </w:r>
          </w:p>
        </w:tc>
        <w:tc>
          <w:tcPr>
            <w:tcW w:w="5936" w:type="dxa"/>
          </w:tcPr>
          <w:p w14:paraId="6CFC47B1" w14:textId="3F2AC12D" w:rsidR="00A24470" w:rsidRDefault="00A24470" w:rsidP="00A24470">
            <w:pPr>
              <w:spacing w:line="240" w:lineRule="auto"/>
              <w:jc w:val="left"/>
              <w:rPr>
                <w:rFonts w:ascii="Calibri" w:eastAsia="Calibri" w:hAnsi="Calibri" w:cs="Calibri"/>
                <w:color w:val="1F497D"/>
                <w:sz w:val="22"/>
                <w:szCs w:val="22"/>
                <w:lang w:val="es-ES" w:eastAsia="en-US"/>
              </w:rPr>
            </w:pPr>
            <w:r w:rsidRPr="00171E2D">
              <w:rPr>
                <w:rFonts w:ascii="Calibri" w:eastAsia="Calibri" w:hAnsi="Calibri" w:cs="Calibri"/>
                <w:color w:val="1F497D"/>
                <w:sz w:val="22"/>
                <w:szCs w:val="22"/>
                <w:lang w:val="es-ES" w:eastAsia="en-US"/>
              </w:rPr>
              <w:t xml:space="preserve">Dr. Enriqueta García Gutiérrez  </w:t>
            </w:r>
          </w:p>
          <w:p w14:paraId="0A4DD36F" w14:textId="66866E22" w:rsidR="00A24470" w:rsidRPr="00171E2D" w:rsidRDefault="00A24470" w:rsidP="00A24470">
            <w:pPr>
              <w:spacing w:line="240" w:lineRule="auto"/>
              <w:jc w:val="left"/>
              <w:rPr>
                <w:rFonts w:ascii="Calibri" w:eastAsia="Calibri" w:hAnsi="Calibri" w:cs="Calibri"/>
                <w:color w:val="1F497D"/>
                <w:sz w:val="22"/>
                <w:szCs w:val="22"/>
                <w:lang w:val="es-ES" w:eastAsia="en-US"/>
              </w:rPr>
            </w:pPr>
            <w:r>
              <w:rPr>
                <w:rFonts w:ascii="Calibri" w:eastAsia="Calibri" w:hAnsi="Calibri" w:cs="Calibri"/>
                <w:color w:val="1F497D"/>
                <w:sz w:val="22"/>
                <w:szCs w:val="22"/>
                <w:lang w:val="es-ES" w:eastAsia="en-US"/>
              </w:rPr>
              <w:t>+34 968 32 5660</w:t>
            </w:r>
          </w:p>
          <w:p w14:paraId="4A01647A" w14:textId="6D45B6F1" w:rsidR="00A24470" w:rsidRPr="00171E2D" w:rsidRDefault="006E6A0C" w:rsidP="00A24470">
            <w:pPr>
              <w:spacing w:line="240" w:lineRule="auto"/>
              <w:jc w:val="left"/>
              <w:rPr>
                <w:rFonts w:ascii="Calibri" w:eastAsia="Calibri" w:hAnsi="Calibri" w:cs="Calibri"/>
                <w:color w:val="1F497D"/>
                <w:sz w:val="22"/>
                <w:szCs w:val="22"/>
                <w:lang w:val="es-ES" w:eastAsia="en-US"/>
              </w:rPr>
            </w:pPr>
            <w:hyperlink r:id="rId11" w:history="1">
              <w:r w:rsidR="00A24470" w:rsidRPr="00996C87">
                <w:rPr>
                  <w:rStyle w:val="Hipervnculo"/>
                  <w:rFonts w:ascii="Calibri" w:eastAsia="Calibri" w:hAnsi="Calibri" w:cs="Calibri"/>
                  <w:sz w:val="22"/>
                  <w:szCs w:val="22"/>
                  <w:lang w:val="es-ES" w:eastAsia="en-US"/>
                </w:rPr>
                <w:t>enriqueta.garcia@upct.es</w:t>
              </w:r>
            </w:hyperlink>
            <w:r w:rsidR="00A24470">
              <w:rPr>
                <w:rFonts w:ascii="Calibri" w:eastAsia="Calibri" w:hAnsi="Calibri" w:cs="Calibri"/>
                <w:color w:val="1F497D"/>
                <w:sz w:val="22"/>
                <w:szCs w:val="22"/>
                <w:lang w:val="es-ES" w:eastAsia="en-US"/>
              </w:rPr>
              <w:t xml:space="preserve"> </w:t>
            </w:r>
          </w:p>
        </w:tc>
      </w:tr>
      <w:tr w:rsidR="00A24470" w:rsidRPr="00A24470" w14:paraId="2A685764" w14:textId="77777777" w:rsidTr="0020072D">
        <w:tc>
          <w:tcPr>
            <w:tcW w:w="2660" w:type="dxa"/>
          </w:tcPr>
          <w:p w14:paraId="54B57968" w14:textId="77777777" w:rsidR="00A24470" w:rsidRPr="0029615F" w:rsidRDefault="00A24470" w:rsidP="00A24470">
            <w:pPr>
              <w:spacing w:after="200" w:line="276" w:lineRule="auto"/>
              <w:jc w:val="left"/>
              <w:rPr>
                <w:rFonts w:ascii="Calibri" w:eastAsia="Calibri" w:hAnsi="Calibri" w:cs="Calibri"/>
                <w:b/>
                <w:bCs/>
                <w:lang w:val="sl-SI" w:eastAsia="en-US"/>
              </w:rPr>
            </w:pPr>
            <w:r w:rsidRPr="0029615F">
              <w:rPr>
                <w:rFonts w:ascii="Calibri" w:eastAsia="Calibri" w:hAnsi="Calibri" w:cs="Calibri"/>
                <w:b/>
                <w:bCs/>
                <w:lang w:val="sl-SI" w:eastAsia="en-US"/>
              </w:rPr>
              <w:t>ADMINISTRATIVE CONTACT</w:t>
            </w:r>
          </w:p>
        </w:tc>
        <w:tc>
          <w:tcPr>
            <w:tcW w:w="5936" w:type="dxa"/>
          </w:tcPr>
          <w:p w14:paraId="01ABC617" w14:textId="77777777" w:rsidR="00A24470" w:rsidRDefault="00A24470" w:rsidP="00A24470">
            <w:pPr>
              <w:spacing w:line="240" w:lineRule="auto"/>
              <w:jc w:val="left"/>
              <w:rPr>
                <w:rFonts w:ascii="Calibri" w:eastAsia="Calibri" w:hAnsi="Calibri"/>
                <w:color w:val="1F497D"/>
                <w:sz w:val="22"/>
                <w:szCs w:val="22"/>
                <w:lang w:val="it-IT" w:eastAsia="en-US"/>
              </w:rPr>
            </w:pPr>
            <w:r w:rsidRPr="0029615F">
              <w:rPr>
                <w:rFonts w:ascii="Calibri" w:eastAsia="Calibri" w:hAnsi="Calibri" w:cs="Calibri"/>
                <w:color w:val="1F497D"/>
                <w:sz w:val="22"/>
                <w:szCs w:val="22"/>
                <w:lang w:val="it-IT" w:eastAsia="en-US"/>
              </w:rPr>
              <w:t xml:space="preserve">Anna Gargiulo </w:t>
            </w:r>
            <w:r w:rsidRPr="0029615F">
              <w:rPr>
                <w:rFonts w:ascii="Calibri" w:eastAsia="Calibri" w:hAnsi="Calibri"/>
                <w:color w:val="1F497D"/>
                <w:sz w:val="22"/>
                <w:szCs w:val="22"/>
                <w:lang w:val="x-none" w:eastAsia="en-US"/>
              </w:rPr>
              <w:t>–</w:t>
            </w:r>
            <w:r w:rsidRPr="0029615F">
              <w:rPr>
                <w:rFonts w:ascii="Calibri" w:eastAsia="Calibri" w:hAnsi="Calibri"/>
                <w:color w:val="1F497D"/>
                <w:sz w:val="22"/>
                <w:szCs w:val="22"/>
                <w:lang w:val="it-IT" w:eastAsia="en-US"/>
              </w:rPr>
              <w:t xml:space="preserve"> </w:t>
            </w:r>
            <w:r w:rsidRPr="0029615F">
              <w:rPr>
                <w:rFonts w:ascii="Calibri" w:eastAsia="Calibri" w:hAnsi="Calibri"/>
                <w:color w:val="1F497D"/>
                <w:sz w:val="22"/>
                <w:szCs w:val="22"/>
                <w:lang w:val="x-none" w:eastAsia="en-US"/>
              </w:rPr>
              <w:t>I</w:t>
            </w:r>
            <w:r w:rsidRPr="0029615F">
              <w:rPr>
                <w:rFonts w:ascii="Calibri" w:eastAsia="Calibri" w:hAnsi="Calibri"/>
                <w:color w:val="1F497D"/>
                <w:sz w:val="22"/>
                <w:szCs w:val="22"/>
                <w:lang w:val="it-IT" w:eastAsia="en-US"/>
              </w:rPr>
              <w:t>nternational Office</w:t>
            </w:r>
          </w:p>
          <w:p w14:paraId="733C5CFB" w14:textId="28EF0D11" w:rsidR="00A24470" w:rsidRPr="0029615F" w:rsidRDefault="006E6A0C" w:rsidP="00A24470">
            <w:pPr>
              <w:spacing w:line="240" w:lineRule="auto"/>
              <w:jc w:val="left"/>
              <w:rPr>
                <w:rFonts w:ascii="Calibri" w:eastAsia="Calibri" w:hAnsi="Calibri" w:cs="Calibri"/>
                <w:color w:val="1F497D"/>
                <w:sz w:val="22"/>
                <w:szCs w:val="22"/>
                <w:lang w:val="it-IT" w:eastAsia="en-US"/>
              </w:rPr>
            </w:pPr>
            <w:hyperlink r:id="rId12" w:history="1">
              <w:r w:rsidR="00A24470" w:rsidRPr="00996C87">
                <w:rPr>
                  <w:rStyle w:val="Hipervnculo"/>
                  <w:rFonts w:ascii="Calibri" w:eastAsia="Calibri" w:hAnsi="Calibri" w:cs="Calibri"/>
                  <w:sz w:val="22"/>
                  <w:szCs w:val="22"/>
                  <w:lang w:val="it-IT" w:eastAsia="en-US"/>
                </w:rPr>
                <w:t>relint@upct.es</w:t>
              </w:r>
            </w:hyperlink>
            <w:r w:rsidR="00A24470">
              <w:rPr>
                <w:rFonts w:ascii="Calibri" w:eastAsia="Calibri" w:hAnsi="Calibri" w:cs="Calibri"/>
                <w:color w:val="1F497D"/>
                <w:sz w:val="22"/>
                <w:szCs w:val="22"/>
                <w:lang w:val="it-IT" w:eastAsia="en-US"/>
              </w:rPr>
              <w:t xml:space="preserve"> </w:t>
            </w:r>
          </w:p>
          <w:p w14:paraId="6DC7F0A8" w14:textId="77777777" w:rsidR="00A24470" w:rsidRPr="00A24470" w:rsidRDefault="00A24470" w:rsidP="00A24470">
            <w:pPr>
              <w:spacing w:line="240" w:lineRule="auto"/>
              <w:jc w:val="left"/>
              <w:rPr>
                <w:rFonts w:ascii="Calibri" w:eastAsia="Calibri" w:hAnsi="Calibri" w:cs="Calibri"/>
                <w:color w:val="1F497D"/>
                <w:sz w:val="22"/>
                <w:szCs w:val="22"/>
                <w:lang w:val="en-US" w:eastAsia="en-US"/>
              </w:rPr>
            </w:pPr>
            <w:r w:rsidRPr="00A24470">
              <w:rPr>
                <w:rFonts w:ascii="Calibri" w:eastAsia="Calibri" w:hAnsi="Calibri" w:cs="Calibri"/>
                <w:color w:val="1F497D"/>
                <w:sz w:val="22"/>
                <w:szCs w:val="22"/>
                <w:lang w:val="en-US" w:eastAsia="en-US"/>
              </w:rPr>
              <w:t>+34 968 325971</w:t>
            </w:r>
          </w:p>
        </w:tc>
      </w:tr>
    </w:tbl>
    <w:p w14:paraId="7FED62A1" w14:textId="77777777" w:rsidR="0029615F" w:rsidRPr="00A24470" w:rsidRDefault="0029615F" w:rsidP="0029615F">
      <w:pPr>
        <w:spacing w:after="200" w:line="276" w:lineRule="auto"/>
        <w:jc w:val="left"/>
        <w:rPr>
          <w:rFonts w:ascii="Calibri" w:eastAsia="Calibri" w:hAnsi="Calibri"/>
          <w:sz w:val="22"/>
          <w:szCs w:val="22"/>
          <w:lang w:val="en-US" w:eastAsia="en-US"/>
        </w:rPr>
      </w:pPr>
    </w:p>
    <w:p w14:paraId="593AA7D1" w14:textId="14FE233B" w:rsidR="0038586E" w:rsidRPr="00A24470" w:rsidRDefault="0038586E" w:rsidP="007B462E">
      <w:pPr>
        <w:rPr>
          <w:rFonts w:cs="Arial"/>
          <w:lang w:val="en-US"/>
        </w:rPr>
      </w:pPr>
    </w:p>
    <w:sectPr w:rsidR="0038586E" w:rsidRPr="00A24470" w:rsidSect="005A4AAA">
      <w:headerReference w:type="default" r:id="rId13"/>
      <w:footerReference w:type="default" r:id="rId14"/>
      <w:headerReference w:type="first" r:id="rId15"/>
      <w:footerReference w:type="first" r:id="rId16"/>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7F657" w14:textId="77777777" w:rsidR="00B0720A" w:rsidRDefault="00B0720A">
      <w:pPr>
        <w:spacing w:line="240" w:lineRule="auto"/>
      </w:pPr>
      <w:r>
        <w:separator/>
      </w:r>
    </w:p>
  </w:endnote>
  <w:endnote w:type="continuationSeparator" w:id="0">
    <w:p w14:paraId="2154C765" w14:textId="77777777" w:rsidR="00B0720A" w:rsidRDefault="00B072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E9A3D" w14:textId="77EDB396"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82CA1" w14:textId="77777777" w:rsidR="00B0720A" w:rsidRDefault="00B0720A">
      <w:pPr>
        <w:spacing w:line="240" w:lineRule="auto"/>
      </w:pPr>
      <w:r>
        <w:separator/>
      </w:r>
    </w:p>
  </w:footnote>
  <w:footnote w:type="continuationSeparator" w:id="0">
    <w:p w14:paraId="74DF67CF" w14:textId="77777777" w:rsidR="00B0720A" w:rsidRDefault="00B072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7ABEE" w14:textId="17283C38" w:rsidR="0038586E" w:rsidRDefault="0065783A" w:rsidP="0065783A">
    <w:pPr>
      <w:pStyle w:val="Encabezado"/>
    </w:pPr>
    <w:r>
      <w:rPr>
        <w:noProof/>
        <w:lang w:val="es-ES" w:eastAsia="es-ES"/>
      </w:rPr>
      <w:drawing>
        <wp:anchor distT="0" distB="0" distL="114300" distR="114300" simplePos="0" relativeHeight="251662848"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4656"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FEDB8"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 xml:space="preserve">Servicio de Relaciones Internacionales- International Office </w:t>
    </w:r>
  </w:p>
  <w:p w14:paraId="7BFF9E42"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Edificio ELDI. Calle Ángel, 32</w:t>
    </w:r>
  </w:p>
  <w:p w14:paraId="186731D4"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30202 Cartagena (España)</w:t>
    </w:r>
  </w:p>
  <w:p w14:paraId="49EF6290"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Tel.: +34 968 325922</w:t>
    </w:r>
  </w:p>
  <w:p w14:paraId="7FA51243"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relint@upct.es</w:t>
    </w:r>
  </w:p>
  <w:p w14:paraId="7ABAA061" w14:textId="77777777" w:rsidR="00B371AB" w:rsidRPr="00B371AB" w:rsidRDefault="00B371AB" w:rsidP="00B371AB">
    <w:pPr>
      <w:spacing w:line="160" w:lineRule="exact"/>
      <w:jc w:val="right"/>
      <w:rPr>
        <w:b/>
        <w:bCs/>
        <w:color w:val="0054A0"/>
        <w:sz w:val="12"/>
        <w:szCs w:val="12"/>
      </w:rPr>
    </w:pPr>
    <w:r w:rsidRPr="00B371AB">
      <w:rPr>
        <w:b/>
        <w:bCs/>
        <w:color w:val="0054A0"/>
        <w:sz w:val="12"/>
        <w:szCs w:val="12"/>
      </w:rPr>
      <w:t xml:space="preserve">https://international.upct.es/  </w:t>
    </w:r>
  </w:p>
  <w:p w14:paraId="734A6844" w14:textId="5A05E24C" w:rsidR="0038586E" w:rsidRPr="005A4AAA" w:rsidRDefault="00B371AB" w:rsidP="00B371AB">
    <w:pPr>
      <w:spacing w:line="160" w:lineRule="exact"/>
      <w:jc w:val="right"/>
      <w:rPr>
        <w:color w:val="0054A0"/>
        <w:sz w:val="12"/>
        <w:szCs w:val="12"/>
      </w:rPr>
    </w:pPr>
    <w:r w:rsidRPr="00B371AB">
      <w:rPr>
        <w:b/>
        <w:bCs/>
        <w:color w:val="0054A0"/>
        <w:sz w:val="12"/>
        <w:szCs w:val="12"/>
      </w:rPr>
      <w:t>www.upct.es</w:t>
    </w:r>
    <w:r w:rsidR="0024768C">
      <w:rPr>
        <w:noProof/>
        <w:lang w:val="es-ES" w:eastAsia="es-ES"/>
      </w:rPr>
      <w:drawing>
        <wp:anchor distT="0" distB="0" distL="114300" distR="114300" simplePos="0" relativeHeight="251658752"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9264"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0A20"/>
    <w:multiLevelType w:val="hybridMultilevel"/>
    <w:tmpl w:val="0ECAB44C"/>
    <w:lvl w:ilvl="0" w:tplc="0C0A0001">
      <w:start w:val="1"/>
      <w:numFmt w:val="bullet"/>
      <w:lvlText w:val=""/>
      <w:lvlJc w:val="left"/>
      <w:pPr>
        <w:ind w:left="720" w:hanging="360"/>
      </w:pPr>
      <w:rPr>
        <w:rFonts w:ascii="Symbol" w:hAnsi="Symbol" w:hint="default"/>
      </w:rPr>
    </w:lvl>
    <w:lvl w:ilvl="1" w:tplc="4A96D3AC">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D404B"/>
    <w:multiLevelType w:val="hybridMultilevel"/>
    <w:tmpl w:val="86947342"/>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CC3C89"/>
    <w:multiLevelType w:val="hybridMultilevel"/>
    <w:tmpl w:val="5206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4" w15:restartNumberingAfterBreak="0">
    <w:nsid w:val="0EAF0612"/>
    <w:multiLevelType w:val="hybridMultilevel"/>
    <w:tmpl w:val="AAC24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26A82"/>
    <w:multiLevelType w:val="hybridMultilevel"/>
    <w:tmpl w:val="D35AC44A"/>
    <w:lvl w:ilvl="0" w:tplc="337A56D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57375C"/>
    <w:multiLevelType w:val="hybridMultilevel"/>
    <w:tmpl w:val="F650D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B92F77"/>
    <w:multiLevelType w:val="hybridMultilevel"/>
    <w:tmpl w:val="3C60A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544174"/>
    <w:multiLevelType w:val="hybridMultilevel"/>
    <w:tmpl w:val="842C0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3051F9"/>
    <w:multiLevelType w:val="hybridMultilevel"/>
    <w:tmpl w:val="FC4A5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8E040D9"/>
    <w:multiLevelType w:val="hybridMultilevel"/>
    <w:tmpl w:val="289A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83523"/>
    <w:multiLevelType w:val="hybridMultilevel"/>
    <w:tmpl w:val="17743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DF0F7F"/>
    <w:multiLevelType w:val="hybridMultilevel"/>
    <w:tmpl w:val="9E548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307EBB"/>
    <w:multiLevelType w:val="hybridMultilevel"/>
    <w:tmpl w:val="DF6E3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8972960"/>
    <w:multiLevelType w:val="hybridMultilevel"/>
    <w:tmpl w:val="BC20C834"/>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4C4399"/>
    <w:multiLevelType w:val="hybridMultilevel"/>
    <w:tmpl w:val="E3BC3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01326D"/>
    <w:multiLevelType w:val="hybridMultilevel"/>
    <w:tmpl w:val="8D80E9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3062D11"/>
    <w:multiLevelType w:val="multilevel"/>
    <w:tmpl w:val="64EE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0" w15:restartNumberingAfterBreak="0">
    <w:nsid w:val="746B7EA6"/>
    <w:multiLevelType w:val="multilevel"/>
    <w:tmpl w:val="E12C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6C1D43"/>
    <w:multiLevelType w:val="hybridMultilevel"/>
    <w:tmpl w:val="EB06C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1446193617">
    <w:abstractNumId w:val="19"/>
  </w:num>
  <w:num w:numId="2" w16cid:durableId="962929100">
    <w:abstractNumId w:val="22"/>
  </w:num>
  <w:num w:numId="3" w16cid:durableId="864976888">
    <w:abstractNumId w:val="22"/>
  </w:num>
  <w:num w:numId="4" w16cid:durableId="1484349720">
    <w:abstractNumId w:val="22"/>
  </w:num>
  <w:num w:numId="5" w16cid:durableId="808980541">
    <w:abstractNumId w:val="22"/>
  </w:num>
  <w:num w:numId="6" w16cid:durableId="1834639489">
    <w:abstractNumId w:val="22"/>
  </w:num>
  <w:num w:numId="7" w16cid:durableId="403918622">
    <w:abstractNumId w:val="22"/>
  </w:num>
  <w:num w:numId="8" w16cid:durableId="67576786">
    <w:abstractNumId w:val="15"/>
  </w:num>
  <w:num w:numId="9" w16cid:durableId="847208978">
    <w:abstractNumId w:val="3"/>
  </w:num>
  <w:num w:numId="10" w16cid:durableId="2090228574">
    <w:abstractNumId w:val="3"/>
  </w:num>
  <w:num w:numId="11" w16cid:durableId="882909780">
    <w:abstractNumId w:val="3"/>
  </w:num>
  <w:num w:numId="12" w16cid:durableId="2009597476">
    <w:abstractNumId w:val="3"/>
  </w:num>
  <w:num w:numId="13" w16cid:durableId="1101220204">
    <w:abstractNumId w:val="22"/>
  </w:num>
  <w:num w:numId="14" w16cid:durableId="1072894722">
    <w:abstractNumId w:val="22"/>
  </w:num>
  <w:num w:numId="15" w16cid:durableId="439254780">
    <w:abstractNumId w:val="22"/>
  </w:num>
  <w:num w:numId="16" w16cid:durableId="1078752397">
    <w:abstractNumId w:val="22"/>
  </w:num>
  <w:num w:numId="17" w16cid:durableId="705525723">
    <w:abstractNumId w:val="15"/>
  </w:num>
  <w:num w:numId="18" w16cid:durableId="660500620">
    <w:abstractNumId w:val="15"/>
  </w:num>
  <w:num w:numId="19" w16cid:durableId="1975064938">
    <w:abstractNumId w:val="3"/>
  </w:num>
  <w:num w:numId="20" w16cid:durableId="1351642590">
    <w:abstractNumId w:val="10"/>
  </w:num>
  <w:num w:numId="21" w16cid:durableId="951278655">
    <w:abstractNumId w:val="0"/>
  </w:num>
  <w:num w:numId="22" w16cid:durableId="638342541">
    <w:abstractNumId w:val="2"/>
  </w:num>
  <w:num w:numId="23" w16cid:durableId="1237201743">
    <w:abstractNumId w:val="7"/>
  </w:num>
  <w:num w:numId="24" w16cid:durableId="262537769">
    <w:abstractNumId w:val="12"/>
  </w:num>
  <w:num w:numId="25" w16cid:durableId="1392266300">
    <w:abstractNumId w:val="5"/>
  </w:num>
  <w:num w:numId="26" w16cid:durableId="440344269">
    <w:abstractNumId w:val="14"/>
  </w:num>
  <w:num w:numId="27" w16cid:durableId="670716634">
    <w:abstractNumId w:val="1"/>
  </w:num>
  <w:num w:numId="28" w16cid:durableId="1020817672">
    <w:abstractNumId w:val="21"/>
  </w:num>
  <w:num w:numId="29" w16cid:durableId="346562828">
    <w:abstractNumId w:val="11"/>
  </w:num>
  <w:num w:numId="30" w16cid:durableId="624583271">
    <w:abstractNumId w:val="9"/>
  </w:num>
  <w:num w:numId="31" w16cid:durableId="1246383653">
    <w:abstractNumId w:val="8"/>
  </w:num>
  <w:num w:numId="32" w16cid:durableId="1488323191">
    <w:abstractNumId w:val="16"/>
  </w:num>
  <w:num w:numId="33" w16cid:durableId="404188731">
    <w:abstractNumId w:val="4"/>
  </w:num>
  <w:num w:numId="34" w16cid:durableId="1259756241">
    <w:abstractNumId w:val="13"/>
  </w:num>
  <w:num w:numId="35" w16cid:durableId="1018197850">
    <w:abstractNumId w:val="6"/>
  </w:num>
  <w:num w:numId="36" w16cid:durableId="399138069">
    <w:abstractNumId w:val="17"/>
  </w:num>
  <w:num w:numId="37" w16cid:durableId="145632291">
    <w:abstractNumId w:val="18"/>
  </w:num>
  <w:num w:numId="38" w16cid:durableId="1337204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665BE"/>
    <w:rsid w:val="000B0E83"/>
    <w:rsid w:val="000D1D44"/>
    <w:rsid w:val="00147268"/>
    <w:rsid w:val="00171E2D"/>
    <w:rsid w:val="001974D1"/>
    <w:rsid w:val="001F3B1C"/>
    <w:rsid w:val="00200BB9"/>
    <w:rsid w:val="00213A46"/>
    <w:rsid w:val="0024768C"/>
    <w:rsid w:val="002477C3"/>
    <w:rsid w:val="002512A0"/>
    <w:rsid w:val="002550A2"/>
    <w:rsid w:val="0028455E"/>
    <w:rsid w:val="0029615F"/>
    <w:rsid w:val="002B5C75"/>
    <w:rsid w:val="00323074"/>
    <w:rsid w:val="00326FC4"/>
    <w:rsid w:val="00382B6E"/>
    <w:rsid w:val="0038586E"/>
    <w:rsid w:val="003A7530"/>
    <w:rsid w:val="003C59C4"/>
    <w:rsid w:val="004656A9"/>
    <w:rsid w:val="00465A32"/>
    <w:rsid w:val="0047128E"/>
    <w:rsid w:val="004A5C6B"/>
    <w:rsid w:val="00572257"/>
    <w:rsid w:val="005744AD"/>
    <w:rsid w:val="005A4AAA"/>
    <w:rsid w:val="005E3DBF"/>
    <w:rsid w:val="005F1EDE"/>
    <w:rsid w:val="00611C86"/>
    <w:rsid w:val="0065783A"/>
    <w:rsid w:val="006B0B5B"/>
    <w:rsid w:val="006B153C"/>
    <w:rsid w:val="006C3122"/>
    <w:rsid w:val="006E6A0C"/>
    <w:rsid w:val="006F7AC4"/>
    <w:rsid w:val="007346CB"/>
    <w:rsid w:val="007539C6"/>
    <w:rsid w:val="00786D78"/>
    <w:rsid w:val="00790037"/>
    <w:rsid w:val="007B462E"/>
    <w:rsid w:val="00865497"/>
    <w:rsid w:val="0087405D"/>
    <w:rsid w:val="00954AB8"/>
    <w:rsid w:val="00977985"/>
    <w:rsid w:val="009D52D7"/>
    <w:rsid w:val="00A03A86"/>
    <w:rsid w:val="00A24470"/>
    <w:rsid w:val="00A54D96"/>
    <w:rsid w:val="00AA6D7A"/>
    <w:rsid w:val="00B0720A"/>
    <w:rsid w:val="00B146D7"/>
    <w:rsid w:val="00B227A1"/>
    <w:rsid w:val="00B371AB"/>
    <w:rsid w:val="00C930A8"/>
    <w:rsid w:val="00CB4382"/>
    <w:rsid w:val="00CB64E5"/>
    <w:rsid w:val="00CF0865"/>
    <w:rsid w:val="00D047F5"/>
    <w:rsid w:val="00D87212"/>
    <w:rsid w:val="00DA02AB"/>
    <w:rsid w:val="00DC5228"/>
    <w:rsid w:val="00DD17B1"/>
    <w:rsid w:val="00DD7186"/>
    <w:rsid w:val="00DE1525"/>
    <w:rsid w:val="00DF1BEE"/>
    <w:rsid w:val="00E070A8"/>
    <w:rsid w:val="00E2496E"/>
    <w:rsid w:val="00EA39CA"/>
    <w:rsid w:val="00EC1A9C"/>
    <w:rsid w:val="00EF4E1B"/>
    <w:rsid w:val="00F27FD8"/>
    <w:rsid w:val="00FD0AE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30"/>
  <w15:docId w15:val="{DD1A856D-6D46-4EFE-85CE-78AFCA75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6E"/>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unhideWhenUsed/>
    <w:qFormat/>
    <w:rsid w:val="00A54D96"/>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es-ES" w:eastAsia="en-US"/>
    </w:rPr>
  </w:style>
  <w:style w:type="paragraph" w:styleId="Ttulo3">
    <w:name w:val="heading 3"/>
    <w:basedOn w:val="Normal"/>
    <w:next w:val="Normal"/>
    <w:link w:val="Ttulo3Car"/>
    <w:uiPriority w:val="9"/>
    <w:semiHidden/>
    <w:unhideWhenUsed/>
    <w:qFormat/>
    <w:rsid w:val="0029615F"/>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A54D96"/>
    <w:rPr>
      <w:rFonts w:asciiTheme="majorHAnsi" w:eastAsiaTheme="majorEastAsia" w:hAnsiTheme="majorHAnsi" w:cstheme="majorBidi"/>
      <w:color w:val="365F91" w:themeColor="accent1" w:themeShade="BF"/>
      <w:sz w:val="26"/>
      <w:szCs w:val="26"/>
      <w:lang w:val="es-ES" w:eastAsia="en-US"/>
    </w:rPr>
  </w:style>
  <w:style w:type="paragraph" w:styleId="Prrafodelista">
    <w:name w:val="List Paragraph"/>
    <w:basedOn w:val="Normal"/>
    <w:uiPriority w:val="34"/>
    <w:rsid w:val="007B462E"/>
    <w:pPr>
      <w:spacing w:line="240" w:lineRule="auto"/>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styleId="Hipervnculo">
    <w:name w:val="Hyperlink"/>
    <w:basedOn w:val="Fuentedeprrafopredeter"/>
    <w:uiPriority w:val="99"/>
    <w:unhideWhenUsed/>
    <w:rsid w:val="00FD0AEA"/>
    <w:rPr>
      <w:color w:val="0000FF" w:themeColor="hyperlink"/>
      <w:u w:val="single"/>
    </w:rPr>
  </w:style>
  <w:style w:type="character" w:styleId="Mencinsinresolver">
    <w:name w:val="Unresolved Mention"/>
    <w:basedOn w:val="Fuentedeprrafopredeter"/>
    <w:uiPriority w:val="99"/>
    <w:semiHidden/>
    <w:unhideWhenUsed/>
    <w:rsid w:val="00FD0AEA"/>
    <w:rPr>
      <w:color w:val="605E5C"/>
      <w:shd w:val="clear" w:color="auto" w:fill="E1DFDD"/>
    </w:rPr>
  </w:style>
  <w:style w:type="character" w:customStyle="1" w:styleId="Ttulo3Car">
    <w:name w:val="Título 3 Car"/>
    <w:basedOn w:val="Fuentedeprrafopredeter"/>
    <w:link w:val="Ttulo3"/>
    <w:uiPriority w:val="9"/>
    <w:semiHidden/>
    <w:rsid w:val="0029615F"/>
    <w:rPr>
      <w:rFonts w:asciiTheme="majorHAnsi" w:eastAsiaTheme="majorEastAsia" w:hAnsiTheme="majorHAnsi" w:cstheme="majorBidi"/>
      <w:color w:val="243F60" w:themeColor="accent1" w:themeShade="7F"/>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256708">
      <w:bodyDiv w:val="1"/>
      <w:marLeft w:val="0"/>
      <w:marRight w:val="0"/>
      <w:marTop w:val="0"/>
      <w:marBottom w:val="0"/>
      <w:divBdr>
        <w:top w:val="none" w:sz="0" w:space="0" w:color="auto"/>
        <w:left w:val="none" w:sz="0" w:space="0" w:color="auto"/>
        <w:bottom w:val="none" w:sz="0" w:space="0" w:color="auto"/>
        <w:right w:val="none" w:sz="0" w:space="0" w:color="auto"/>
      </w:divBdr>
    </w:div>
    <w:div w:id="1188131518">
      <w:bodyDiv w:val="1"/>
      <w:marLeft w:val="0"/>
      <w:marRight w:val="0"/>
      <w:marTop w:val="0"/>
      <w:marBottom w:val="0"/>
      <w:divBdr>
        <w:top w:val="none" w:sz="0" w:space="0" w:color="auto"/>
        <w:left w:val="none" w:sz="0" w:space="0" w:color="auto"/>
        <w:bottom w:val="none" w:sz="0" w:space="0" w:color="auto"/>
        <w:right w:val="none" w:sz="0" w:space="0" w:color="auto"/>
      </w:divBdr>
    </w:div>
    <w:div w:id="1625766549">
      <w:bodyDiv w:val="1"/>
      <w:marLeft w:val="0"/>
      <w:marRight w:val="0"/>
      <w:marTop w:val="0"/>
      <w:marBottom w:val="0"/>
      <w:divBdr>
        <w:top w:val="none" w:sz="0" w:space="0" w:color="auto"/>
        <w:left w:val="none" w:sz="0" w:space="0" w:color="auto"/>
        <w:bottom w:val="none" w:sz="0" w:space="0" w:color="auto"/>
        <w:right w:val="none" w:sz="0" w:space="0" w:color="auto"/>
      </w:divBdr>
    </w:div>
    <w:div w:id="1894075089">
      <w:bodyDiv w:val="1"/>
      <w:marLeft w:val="0"/>
      <w:marRight w:val="0"/>
      <w:marTop w:val="0"/>
      <w:marBottom w:val="0"/>
      <w:divBdr>
        <w:top w:val="none" w:sz="0" w:space="0" w:color="auto"/>
        <w:left w:val="none" w:sz="0" w:space="0" w:color="auto"/>
        <w:bottom w:val="none" w:sz="0" w:space="0" w:color="auto"/>
        <w:right w:val="none" w:sz="0" w:space="0" w:color="auto"/>
      </w:divBdr>
    </w:div>
    <w:div w:id="1919974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ct.e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lint@upct.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riqueta.garcia@upc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ogle.com/maps/place/ETSI+Agron%C3%B3mica/@37.6065679,-0.9826826,17z/data=!4m15!1m7!3m6!1s0xd634189c002bfaf:0xa606245737abd322!2sETSI+Agron%C3%B3mica!8m2!3d37.6064473!4d-0.9808345!16s%2Fg%2F11bwcrjw0q!3m6!1s0xd634189c002bfaf:0xa606245737abd322!8m2!3d37.6064473!4d-0.9808345!15sCk1DYW1wdXMgQWxmb25zbyBYSUlJLCBFZGlmaWNpbyBFVFNJQSAgUGFzZW8gQWxmb25zbyBYSUlJLCA0OCAzMDIwMyAtIENhcnRhZ2VuYVpKIkhjYW1wdXMgYWxmb25zbyB4aWlpIGVkaWZpY2lvIGV0c2lhIHBhc2VvIGFsZm9uc28geGlpaSA0OCAzMDIwMyBjYXJ0YWdlbmGSAQdjb2xsZWdlmgEkQ2hkRFNVaE5NRzluUzBWSlEwRm5TVU01TTFCVFNERjNSUkFC4AEA!16s%2Fg%2F11bwcrjw0q?entry=ttu&amp;g_ep=EgoyMDI0MDkyNS4wIKXMDSoASAFQAw%3D%3D" TargetMode="External"/><Relationship Id="rId4" Type="http://schemas.openxmlformats.org/officeDocument/2006/relationships/settings" Target="settings.xml"/><Relationship Id="rId9" Type="http://schemas.openxmlformats.org/officeDocument/2006/relationships/hyperlink" Target="https://agronomos.upc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AC965-8C6A-4ADE-B9D7-210E4516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Template>
  <TotalTime>9</TotalTime>
  <Pages>2</Pages>
  <Words>330</Words>
  <Characters>2942</Characters>
  <Application>Microsoft Office Word</Application>
  <DocSecurity>0</DocSecurity>
  <Lines>94</Lines>
  <Paragraphs>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UPCT</Company>
  <LinksUpToDate>false</LinksUpToDate>
  <CharactersWithSpaces>3208</CharactersWithSpaces>
  <SharedDoc>false</SharedDoc>
  <HLinks>
    <vt:vector size="12" baseType="variant">
      <vt:variant>
        <vt:i4>6815782</vt:i4>
      </vt:variant>
      <vt:variant>
        <vt:i4>-1</vt:i4>
      </vt:variant>
      <vt:variant>
        <vt:i4>2050</vt:i4>
      </vt:variant>
      <vt:variant>
        <vt:i4>1</vt:i4>
      </vt:variant>
      <vt:variant>
        <vt:lpwstr>Marca UPCT</vt:lpwstr>
      </vt:variant>
      <vt:variant>
        <vt:lpwstr/>
      </vt:variant>
      <vt:variant>
        <vt:i4>6815782</vt:i4>
      </vt:variant>
      <vt:variant>
        <vt:i4>-1</vt:i4>
      </vt:variant>
      <vt:variant>
        <vt:i4>2055</vt:i4>
      </vt:variant>
      <vt:variant>
        <vt:i4>1</vt:i4>
      </vt:variant>
      <vt:variant>
        <vt:lpwstr>Marca UPCT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GARGIULO, ANNA</cp:lastModifiedBy>
  <cp:revision>9</cp:revision>
  <cp:lastPrinted>2009-06-25T11:35:00Z</cp:lastPrinted>
  <dcterms:created xsi:type="dcterms:W3CDTF">2024-09-30T11:33:00Z</dcterms:created>
  <dcterms:modified xsi:type="dcterms:W3CDTF">2024-10-01T11:53:00Z</dcterms:modified>
</cp:coreProperties>
</file>